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7E7FAB0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50E</w:t>
      </w:r>
      <w:r w:rsidR="00E370C6">
        <w:rPr>
          <w:rFonts w:ascii="Arial" w:hAnsi="Arial" w:cs="Arial"/>
          <w:b/>
          <w:bCs/>
          <w:sz w:val="24"/>
        </w:rPr>
        <w:tab/>
        <w:t>S2-</w:t>
      </w:r>
      <w:r w:rsidR="00A91DC8">
        <w:rPr>
          <w:rFonts w:ascii="Arial" w:hAnsi="Arial" w:cs="Arial"/>
          <w:b/>
          <w:bCs/>
          <w:sz w:val="24"/>
        </w:rPr>
        <w:t>220</w:t>
      </w:r>
      <w:r w:rsidR="00A21C8F">
        <w:rPr>
          <w:rFonts w:ascii="Arial" w:hAnsi="Arial" w:cs="Arial"/>
          <w:b/>
          <w:bCs/>
          <w:sz w:val="24"/>
        </w:rPr>
        <w:t>3465</w:t>
      </w:r>
    </w:p>
    <w:p w14:paraId="5514BD21"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4D16E54" w:rsidR="00440983" w:rsidRDefault="0092627A">
      <w:pPr>
        <w:ind w:left="2127" w:hanging="2127"/>
        <w:rPr>
          <w:rFonts w:ascii="Arial" w:hAnsi="Arial" w:cs="Arial"/>
          <w:b/>
        </w:rPr>
      </w:pPr>
      <w:r>
        <w:rPr>
          <w:rFonts w:ascii="Arial" w:hAnsi="Arial" w:cs="Arial"/>
          <w:b/>
        </w:rPr>
        <w:t>Title:</w:t>
      </w:r>
      <w:r>
        <w:rPr>
          <w:rFonts w:ascii="Arial" w:hAnsi="Arial" w:cs="Arial"/>
          <w:b/>
        </w:rPr>
        <w:tab/>
      </w:r>
      <w:r w:rsidR="00791B48">
        <w:rPr>
          <w:rFonts w:ascii="Arial" w:hAnsi="Arial" w:cs="Arial"/>
          <w:b/>
        </w:rPr>
        <w:t xml:space="preserve">KI#1 </w:t>
      </w:r>
      <w:r w:rsidR="00DE788A">
        <w:rPr>
          <w:rFonts w:ascii="Arial" w:hAnsi="Arial" w:cs="Arial"/>
          <w:b/>
        </w:rPr>
        <w:t xml:space="preserve">Solution proposal </w:t>
      </w:r>
      <w:r w:rsidR="0079300F" w:rsidRPr="0079300F">
        <w:rPr>
          <w:rFonts w:ascii="Arial" w:hAnsi="Arial" w:cs="Arial"/>
          <w:b/>
        </w:rPr>
        <w:t>5GS network timing synchronization status and reporting</w:t>
      </w:r>
      <w:r w:rsidR="0079300F">
        <w:rPr>
          <w:rFonts w:ascii="Arial" w:hAnsi="Arial" w:cs="Arial"/>
          <w:b/>
        </w:rPr>
        <w:t xml:space="preserve"> – Solution proposal</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7777777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91B48">
        <w:rPr>
          <w:rFonts w:ascii="Arial" w:hAnsi="Arial" w:cs="Arial"/>
          <w:i/>
        </w:rPr>
        <w:t xml:space="preserve"> #1</w:t>
      </w:r>
      <w:r w:rsidR="0079300F">
        <w:rPr>
          <w:rFonts w:ascii="Arial" w:hAnsi="Arial" w:cs="Arial"/>
          <w:i/>
        </w:rPr>
        <w:t xml:space="preserve"> “</w:t>
      </w:r>
      <w:r w:rsidR="0079300F" w:rsidRPr="0079300F">
        <w:rPr>
          <w:rFonts w:ascii="Arial" w:hAnsi="Arial" w:cs="Arial"/>
          <w:i/>
        </w:rPr>
        <w:t>5GS network timing synchronization status and reporting</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19A327FE" w14:textId="77777777" w:rsidR="00EC5C31" w:rsidRDefault="00060E04" w:rsidP="00060E04">
      <w:pPr>
        <w:pStyle w:val="Heading1"/>
      </w:pPr>
      <w:r>
        <w:t>Discussion</w:t>
      </w:r>
    </w:p>
    <w:p w14:paraId="23420142" w14:textId="77777777" w:rsidR="00900F84" w:rsidRDefault="00060E04" w:rsidP="00060E04">
      <w:r>
        <w:t xml:space="preserve">The </w:t>
      </w:r>
      <w:r w:rsidR="00B02C57" w:rsidRPr="00B02C57">
        <w:t xml:space="preserve">FS_5TRS_URLLC </w:t>
      </w:r>
      <w:r>
        <w:t>SID</w:t>
      </w:r>
      <w:r w:rsidR="00B02C57">
        <w:t xml:space="preserve"> has a KI</w:t>
      </w:r>
      <w:r w:rsidR="00B543C0">
        <w:t>#1</w:t>
      </w:r>
      <w:r w:rsidR="00B02C57">
        <w:t xml:space="preserve"> for </w:t>
      </w:r>
      <w:r w:rsidR="00B02C57" w:rsidRPr="00B02C57">
        <w:t>5GS network timing synchronization status and reporting</w:t>
      </w:r>
      <w:r w:rsidR="00B02C57">
        <w:t xml:space="preserve"> agreed in S2-2201762 with the following</w:t>
      </w:r>
      <w:r>
        <w:t xml:space="preserve"> objective</w:t>
      </w:r>
      <w:r w:rsidR="00396B75">
        <w:t>s</w:t>
      </w:r>
      <w:r>
        <w:t>:</w:t>
      </w:r>
    </w:p>
    <w:p w14:paraId="36370D7B" w14:textId="5FC53960" w:rsidR="00900F84" w:rsidRDefault="00994573" w:rsidP="00060E04">
      <w:r>
        <w:rPr>
          <w:noProof/>
        </w:rPr>
        <mc:AlternateContent>
          <mc:Choice Requires="wps">
            <w:drawing>
              <wp:anchor distT="0" distB="0" distL="114300" distR="114300" simplePos="0" relativeHeight="251658240" behindDoc="0" locked="0" layoutInCell="1" allowOverlap="1" wp14:anchorId="690D2CE1" wp14:editId="419A83F6">
                <wp:simplePos x="0" y="0"/>
                <wp:positionH relativeFrom="column">
                  <wp:posOffset>27940</wp:posOffset>
                </wp:positionH>
                <wp:positionV relativeFrom="paragraph">
                  <wp:posOffset>23495</wp:posOffset>
                </wp:positionV>
                <wp:extent cx="6057900" cy="15976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597660"/>
                        </a:xfrm>
                        <a:prstGeom prst="rect">
                          <a:avLst/>
                        </a:prstGeom>
                        <a:solidFill>
                          <a:srgbClr val="FFFFFF"/>
                        </a:solidFill>
                        <a:ln w="9525">
                          <a:solidFill>
                            <a:srgbClr val="000000"/>
                          </a:solidFill>
                          <a:miter lim="800000"/>
                          <a:headEnd/>
                          <a:tailEnd/>
                        </a:ln>
                      </wps:spPr>
                      <wps:txb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w:t>
                            </w:r>
                            <w:proofErr w:type="gramStart"/>
                            <w:r w:rsidRPr="00B02C57">
                              <w:rPr>
                                <w:lang w:val="en-US"/>
                              </w:rPr>
                              <w:t>e.g.</w:t>
                            </w:r>
                            <w:proofErr w:type="gramEnd"/>
                            <w:r w:rsidRPr="00B02C57">
                              <w:rPr>
                                <w:lang w:val="en-US"/>
                              </w:rPr>
                              <w:t xml:space="preserve">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w:t>
                            </w:r>
                            <w:proofErr w:type="gramStart"/>
                            <w:r>
                              <w:rPr>
                                <w:lang w:val="en-US"/>
                              </w:rPr>
                              <w:t>e.g.</w:t>
                            </w:r>
                            <w:proofErr w:type="gramEnd"/>
                            <w:r>
                              <w:rPr>
                                <w:lang w:val="en-US"/>
                              </w:rPr>
                              <w:t xml:space="preserve">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D2CE1" id="_x0000_t202" coordsize="21600,21600" o:spt="202" path="m,l,21600r21600,l21600,xe">
                <v:stroke joinstyle="miter"/>
                <v:path gradientshapeok="t" o:connecttype="rect"/>
              </v:shapetype>
              <v:shape id="Text Box 2" o:spid="_x0000_s1026" type="#_x0000_t202" style="position:absolute;margin-left:2.2pt;margin-top:1.85pt;width:477pt;height:1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">
                <v:textbo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(e.g.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v:textbox>
              </v:shape>
            </w:pict>
          </mc:Fallback>
        </mc:AlternateContent>
      </w:r>
    </w:p>
    <w:p w14:paraId="790CEC9D" w14:textId="77777777" w:rsidR="00900F84" w:rsidRPr="00235372" w:rsidRDefault="00900F84" w:rsidP="00900F84">
      <w:pPr>
        <w:pStyle w:val="B1"/>
        <w:rPr>
          <w:lang w:val="en-US"/>
        </w:rPr>
      </w:pPr>
      <w:r>
        <w:rPr>
          <w:lang w:val="en-US"/>
        </w:rPr>
        <w:t xml:space="preserve"> </w:t>
      </w:r>
    </w:p>
    <w:p w14:paraId="7FDE476E" w14:textId="77777777" w:rsidR="00D834AC" w:rsidRDefault="00D834AC" w:rsidP="00D834AC"/>
    <w:p w14:paraId="0D6745AB" w14:textId="77777777" w:rsidR="00900F84" w:rsidRDefault="00900F84" w:rsidP="00060E04"/>
    <w:p w14:paraId="4DE86A97" w14:textId="77777777" w:rsidR="00900F84" w:rsidRDefault="00900F84" w:rsidP="00060E04"/>
    <w:p w14:paraId="684E08E8" w14:textId="77777777" w:rsidR="00900F84" w:rsidRDefault="00900F84" w:rsidP="00060E04"/>
    <w:p w14:paraId="14B89542" w14:textId="77777777" w:rsidR="00900F84" w:rsidRDefault="00900F84" w:rsidP="00060E04"/>
    <w:p w14:paraId="0842CAD0" w14:textId="77777777" w:rsidR="00B02C57" w:rsidRDefault="00B02C57" w:rsidP="00060E04">
      <w:r>
        <w:t>To address them, the following solution is proposed for TR 23.700-25</w:t>
      </w:r>
      <w:r w:rsidR="00857158">
        <w:t>.</w:t>
      </w:r>
    </w:p>
    <w:p w14:paraId="056B4C22" w14:textId="77777777" w:rsidR="00EC5C31" w:rsidRDefault="00EC5C31" w:rsidP="00EC5C31">
      <w:pPr>
        <w:pStyle w:val="Heading1"/>
      </w:pPr>
      <w:r>
        <w:t>Proposal</w:t>
      </w:r>
    </w:p>
    <w:p w14:paraId="00545B2B" w14:textId="77777777" w:rsidR="00E2355D" w:rsidRDefault="00EC5C31" w:rsidP="00EC5C31">
      <w:r>
        <w:t xml:space="preserve">It is proposed to add 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F8877AC"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3D08A7">
        <w:rPr>
          <w:color w:val="FF0000"/>
          <w:sz w:val="40"/>
        </w:rPr>
        <w:t xml:space="preserve">(all new text) </w:t>
      </w:r>
      <w:r w:rsidRPr="00EC5C31">
        <w:rPr>
          <w:color w:val="FF0000"/>
          <w:sz w:val="40"/>
        </w:rPr>
        <w:t>***</w:t>
      </w:r>
    </w:p>
    <w:p w14:paraId="1F4BFEDD" w14:textId="77777777" w:rsidR="00AF1EF0" w:rsidRPr="005607E4"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8073DB">
        <w:rPr>
          <w:lang w:val="en-US"/>
        </w:rPr>
        <w:t>5GC learning and reporting network timing synchronization status</w:t>
      </w:r>
    </w:p>
    <w:p w14:paraId="417D1896" w14:textId="77777777" w:rsidR="00AF1EF0" w:rsidRPr="005607E4"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6.x.1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w:t>
      </w:r>
      <w:proofErr w:type="spellStart"/>
      <w:r w:rsidR="0088397F" w:rsidRPr="4094F5B3">
        <w:rPr>
          <w:lang w:val="en-US"/>
        </w:rPr>
        <w:t>SyncE</w:t>
      </w:r>
      <w:proofErr w:type="spellEnd"/>
      <w:r w:rsidR="0088397F" w:rsidRPr="4094F5B3">
        <w:rPr>
          <w:lang w:val="en-US"/>
        </w:rPr>
        <w:t>)</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lastRenderedPageBreak/>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onization) with an external clock using transport network syntonization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syntonization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40492B36" w14:textId="77777777" w:rsidR="002472EE" w:rsidRDefault="00E05F6A" w:rsidP="00275691">
      <w:pPr>
        <w:pStyle w:val="B1"/>
        <w:rPr>
          <w:lang w:val="en-US"/>
        </w:rPr>
      </w:pPr>
      <w:r>
        <w:rPr>
          <w:lang w:val="en-US"/>
        </w:rPr>
        <w:t>-</w:t>
      </w:r>
      <w:r>
        <w:rPr>
          <w:lang w:val="en-US"/>
        </w:rPr>
        <w:tab/>
        <w:t xml:space="preserve">5GS distributes time information to UEs using PTP or </w:t>
      </w:r>
      <w:proofErr w:type="spellStart"/>
      <w:r>
        <w:rPr>
          <w:lang w:val="en-US"/>
        </w:rPr>
        <w:t>gPTP</w:t>
      </w:r>
      <w:proofErr w:type="spellEnd"/>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 xml:space="preserve">status of the 5G clock distributed via u-plane messages. </w:t>
      </w:r>
    </w:p>
    <w:p w14:paraId="143B4ABA" w14:textId="34B181E8" w:rsidR="00FF4F65" w:rsidRDefault="00FF4F65" w:rsidP="00A21C8F">
      <w:pPr>
        <w:pStyle w:val="EditorsNote"/>
        <w:rPr>
          <w:lang w:val="en-US"/>
        </w:rPr>
      </w:pPr>
      <w:r>
        <w:t xml:space="preserve">Editor's note: Whether external </w:t>
      </w:r>
      <w:proofErr w:type="spellStart"/>
      <w:r>
        <w:t>gPTP</w:t>
      </w:r>
      <w:proofErr w:type="spellEnd"/>
      <w:r>
        <w:t xml:space="preserve"> clock is in scope is FFS. How to </w:t>
      </w:r>
      <w:r w:rsidR="00E61494">
        <w:t>d</w:t>
      </w:r>
      <w:r>
        <w:t>etermine the relative error between the 5G clock realizations at the DS-TT side and the NW-TT side used for (g)PTP timestamping operation is FFS.</w:t>
      </w:r>
    </w:p>
    <w:p w14:paraId="4A91CAAE" w14:textId="17AC47D0" w:rsidR="00575A80" w:rsidRDefault="00575A80" w:rsidP="00A21C8F">
      <w:pPr>
        <w:pStyle w:val="EditorsNote"/>
        <w:rPr>
          <w:lang w:val="en-US"/>
        </w:rPr>
      </w:pPr>
      <w:r>
        <w:rPr>
          <w:lang w:val="en-US"/>
        </w:rPr>
        <w:br w:type="page"/>
      </w:r>
    </w:p>
    <w:p w14:paraId="1AD6BECA" w14:textId="19BE8E24" w:rsidR="007078D4" w:rsidRPr="005607E4" w:rsidRDefault="00E05F6A" w:rsidP="00093891">
      <w:pPr>
        <w:pStyle w:val="B1"/>
        <w:ind w:left="0" w:firstLine="0"/>
        <w:rPr>
          <w:lang w:val="en-US"/>
        </w:rPr>
      </w:pPr>
      <w:r>
        <w:rPr>
          <w:lang w:val="en-US"/>
        </w:rPr>
        <w:lastRenderedPageBreak/>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7777777" w:rsidR="00AF1EF0" w:rsidRPr="005607E4" w:rsidRDefault="00AF1EF0" w:rsidP="00AF1EF0">
      <w:pPr>
        <w:pStyle w:val="Heading3"/>
        <w:rPr>
          <w:lang w:val="en-US"/>
        </w:rPr>
      </w:pPr>
      <w:r w:rsidRPr="005607E4">
        <w:rPr>
          <w:lang w:val="en-US"/>
        </w:rPr>
        <w:t>6.x.</w:t>
      </w:r>
      <w:r>
        <w:rPr>
          <w:lang w:val="en-US" w:eastAsia="zh-CN"/>
        </w:rPr>
        <w:t>2</w:t>
      </w:r>
      <w:r w:rsidRPr="005607E4">
        <w:rPr>
          <w:lang w:val="en-US"/>
        </w:rPr>
        <w:tab/>
      </w:r>
      <w:r>
        <w:rPr>
          <w:lang w:val="en-US"/>
        </w:rPr>
        <w:t>Functional Description</w:t>
      </w:r>
    </w:p>
    <w:p w14:paraId="3B527A63" w14:textId="77777777" w:rsidR="00093891" w:rsidRPr="004B2EC5" w:rsidRDefault="00093891" w:rsidP="00093891">
      <w:pPr>
        <w:pStyle w:val="Heading4"/>
        <w:rPr>
          <w:lang w:eastAsia="zh-CN"/>
        </w:rPr>
      </w:pPr>
      <w:bookmarkStart w:id="31" w:name="_Toc30694665"/>
      <w:bookmarkStart w:id="32" w:name="_Toc43906688"/>
      <w:bookmarkStart w:id="33" w:name="_Toc43906803"/>
      <w:bookmarkStart w:id="34" w:name="_Toc44311929"/>
      <w:bookmarkStart w:id="35" w:name="_Toc50536572"/>
      <w:bookmarkStart w:id="36" w:name="_Toc54930350"/>
      <w:bookmarkStart w:id="37" w:name="_Toc54968155"/>
      <w:bookmarkStart w:id="38" w:name="_Toc57236477"/>
      <w:bookmarkStart w:id="39" w:name="_Toc57236640"/>
      <w:bookmarkStart w:id="40" w:name="_Toc57530281"/>
      <w:bookmarkStart w:id="41" w:name="_Toc68087421"/>
      <w:r w:rsidRPr="004B2EC5">
        <w:rPr>
          <w:lang w:eastAsia="zh-CN"/>
        </w:rPr>
        <w:t>6.</w:t>
      </w:r>
      <w:r>
        <w:rPr>
          <w:lang w:eastAsia="zh-CN"/>
        </w:rPr>
        <w:t>x</w:t>
      </w:r>
      <w:r w:rsidRPr="004B2EC5">
        <w:rPr>
          <w:lang w:eastAsia="zh-CN"/>
        </w:rPr>
        <w:t>.2.1</w:t>
      </w:r>
      <w:r w:rsidRPr="004B2EC5">
        <w:rPr>
          <w:lang w:eastAsia="zh-CN"/>
        </w:rPr>
        <w:tab/>
      </w:r>
      <w:bookmarkEnd w:id="31"/>
      <w:bookmarkEnd w:id="32"/>
      <w:bookmarkEnd w:id="33"/>
      <w:bookmarkEnd w:id="34"/>
      <w:bookmarkEnd w:id="35"/>
      <w:bookmarkEnd w:id="36"/>
      <w:bookmarkEnd w:id="37"/>
      <w:bookmarkEnd w:id="38"/>
      <w:bookmarkEnd w:id="39"/>
      <w:bookmarkEnd w:id="40"/>
      <w:bookmarkEnd w:id="41"/>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w:t>
      </w:r>
      <w:proofErr w:type="spellStart"/>
      <w:r>
        <w:rPr>
          <w:lang w:val="en-US"/>
        </w:rPr>
        <w:t>gNB</w:t>
      </w:r>
      <w:proofErr w:type="spellEnd"/>
      <w:r>
        <w:rPr>
          <w:lang w:val="en-US"/>
        </w:rPr>
        <w:t xml:space="preserve"> and UE </w:t>
      </w:r>
      <w:r w:rsidR="00575A80">
        <w:rPr>
          <w:lang w:val="en-US"/>
        </w:rPr>
        <w:t>execute</w:t>
      </w:r>
      <w:r>
        <w:rPr>
          <w:lang w:val="en-US"/>
        </w:rPr>
        <w:t xml:space="preserve"> at Uu interface using access stratum signaling.</w:t>
      </w:r>
    </w:p>
    <w:p w14:paraId="35C3B913" w14:textId="77777777" w:rsidR="00E61494" w:rsidRDefault="00CB37FD" w:rsidP="00CB37FD">
      <w:pPr>
        <w:pStyle w:val="B1"/>
        <w:ind w:left="993"/>
        <w:rPr>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t>
      </w:r>
    </w:p>
    <w:p w14:paraId="52FB2C6E" w14:textId="6ABF77D3" w:rsidR="00CB37FD" w:rsidRDefault="00E61494" w:rsidP="00A21C8F">
      <w:pPr>
        <w:pStyle w:val="EditorsNote"/>
        <w:rPr>
          <w:lang w:val="en-US"/>
        </w:rPr>
      </w:pPr>
      <w:r>
        <w:rPr>
          <w:lang w:val="en-US"/>
        </w:rPr>
        <w:t>Editor’s Note: It is FFS in case w</w:t>
      </w:r>
      <w:r w:rsidR="00575A80">
        <w:rPr>
          <w:lang w:val="en-US"/>
        </w:rPr>
        <w:t xml:space="preserve">hen </w:t>
      </w:r>
      <w:r w:rsidR="00575A80">
        <w:t xml:space="preserve">UPF/NW-TT acts as PTP GM, GM </w:t>
      </w:r>
      <w:r w:rsidR="002A0CE2">
        <w:t xml:space="preserve">quality </w:t>
      </w:r>
      <w:r w:rsidR="00575A80">
        <w:t xml:space="preserve">attributes (e.g., </w:t>
      </w:r>
      <w:proofErr w:type="spellStart"/>
      <w:r w:rsidR="00575A80" w:rsidRPr="006C337D">
        <w:rPr>
          <w:lang w:val="en-US"/>
        </w:rPr>
        <w:t>clockClass</w:t>
      </w:r>
      <w:proofErr w:type="spellEnd"/>
      <w:r w:rsidR="00575A80" w:rsidRPr="006C337D">
        <w:rPr>
          <w:lang w:val="en-US"/>
        </w:rPr>
        <w:t xml:space="preserve">, </w:t>
      </w:r>
      <w:proofErr w:type="spellStart"/>
      <w:r w:rsidR="00575A80">
        <w:t>offsetScaledLogVariance</w:t>
      </w:r>
      <w:proofErr w:type="spellEnd"/>
      <w:r w:rsidR="00575A80">
        <w:t>, and</w:t>
      </w:r>
      <w:r w:rsidR="00575A80" w:rsidRPr="006C337D">
        <w:rPr>
          <w:lang w:val="en-US"/>
        </w:rPr>
        <w:t xml:space="preserve"> </w:t>
      </w:r>
      <w:proofErr w:type="spellStart"/>
      <w:r w:rsidR="00575A80" w:rsidRPr="006C337D">
        <w:rPr>
          <w:lang w:val="en-US"/>
        </w:rPr>
        <w:t>ClockAccuracy</w:t>
      </w:r>
      <w:proofErr w:type="spellEnd"/>
      <w:r w:rsidR="00575A80">
        <w:rPr>
          <w:lang w:val="en-US"/>
        </w:rPr>
        <w:t>) already present in PTP Announce messages may be enough and the TSCTSF can avoid subscribing to UPF/NW-TT timing synchronization status.</w:t>
      </w:r>
    </w:p>
    <w:p w14:paraId="01DE70BD" w14:textId="5BA24F6B" w:rsidR="00FF4F65" w:rsidRPr="003B11F7" w:rsidRDefault="00FF4F65" w:rsidP="00A21C8F">
      <w:pPr>
        <w:pStyle w:val="EditorsNote"/>
        <w:rPr>
          <w:lang w:val="en-US"/>
        </w:rPr>
      </w:pPr>
      <w:r>
        <w:rPr>
          <w:lang w:val="en-US"/>
        </w:rPr>
        <w:t>Editor's note:</w:t>
      </w:r>
      <w:r>
        <w:rPr>
          <w:lang w:val="en-US"/>
        </w:rPr>
        <w:tab/>
        <w:t>How TSCTSF can learn the UPF/NW-TT time synch status is FFS.</w:t>
      </w:r>
    </w:p>
    <w:p w14:paraId="1662CB40" w14:textId="4ED01CF6" w:rsidR="002A0CE2" w:rsidRDefault="002A0CE2" w:rsidP="002A0CE2">
      <w:pPr>
        <w:pStyle w:val="B1"/>
      </w:pPr>
      <w:r>
        <w:t>-</w:t>
      </w:r>
      <w:r>
        <w:tab/>
      </w:r>
      <w:r w:rsidRPr="00A21C8F">
        <w:t xml:space="preserve">For TSCTSF </w:t>
      </w:r>
      <w:r w:rsidR="00DA30E0" w:rsidRPr="00A21C8F">
        <w:t>subscription to</w:t>
      </w:r>
      <w:r w:rsidRPr="00A21C8F">
        <w:t xml:space="preserve"> NG-RAN tim</w:t>
      </w:r>
      <w:r w:rsidR="007B753E" w:rsidRPr="00A21C8F">
        <w:t>ing</w:t>
      </w:r>
      <w:r w:rsidRPr="00A21C8F">
        <w:t xml:space="preserve"> synchronization status, </w:t>
      </w:r>
      <w:r w:rsidR="00CB2366" w:rsidRPr="00A21C8F">
        <w:t>t</w:t>
      </w:r>
      <w:r w:rsidRPr="00A21C8F">
        <w:t xml:space="preserve">wo </w:t>
      </w:r>
      <w:r w:rsidR="00DA30E0" w:rsidRPr="00A21C8F">
        <w:t xml:space="preserve">reporting </w:t>
      </w:r>
      <w:r w:rsidRPr="00A21C8F">
        <w:t xml:space="preserve">alternatives </w:t>
      </w:r>
      <w:r w:rsidR="00DA30E0" w:rsidRPr="00A21C8F">
        <w:t xml:space="preserve">via AMF </w:t>
      </w:r>
      <w:r w:rsidRPr="00A21C8F">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53019D3C" w14:textId="39027BD7" w:rsidR="007B753E" w:rsidRPr="000E0F5F" w:rsidRDefault="007B753E" w:rsidP="007B753E">
      <w:pPr>
        <w:pStyle w:val="B1"/>
      </w:pPr>
      <w:r>
        <w:rPr>
          <w:lang w:val="en-US"/>
        </w:rPr>
        <w:t>-</w:t>
      </w:r>
      <w:r>
        <w:rPr>
          <w:lang w:val="en-US"/>
        </w:rPr>
        <w:tab/>
      </w:r>
      <w:r w:rsidRPr="00A21C8F">
        <w:rPr>
          <w:lang w:val="en-US"/>
        </w:rPr>
        <w:t>For TSCTSF subscription to UPF/NW-TT timing synchronization status</w:t>
      </w:r>
      <w:r w:rsidR="00DA30E0" w:rsidRPr="00A21C8F">
        <w:rPr>
          <w:lang w:val="en-US"/>
        </w:rPr>
        <w:t>, three reporting alternatives</w:t>
      </w:r>
      <w:r w:rsidRPr="00A21C8F">
        <w:rPr>
          <w:lang w:val="en-US"/>
        </w:rPr>
        <w:t xml:space="preserve"> are possible</w:t>
      </w:r>
      <w:r w:rsidR="00DA30E0" w:rsidRPr="00A21C8F">
        <w:rPr>
          <w:lang w:val="en-US"/>
        </w:rPr>
        <w:t xml:space="preserve"> as follows</w:t>
      </w:r>
      <w:r w:rsidRPr="00A21C8F">
        <w:rPr>
          <w:lang w:val="en-US"/>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17D5960" w14:textId="77777777" w:rsidR="00994573" w:rsidRDefault="00CB37FD" w:rsidP="00CB37FD">
      <w:pPr>
        <w:pStyle w:val="B1"/>
        <w:rPr>
          <w:lang w:val="en-US"/>
        </w:rPr>
      </w:pPr>
      <w:r>
        <w:lastRenderedPageBreak/>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offered to UE(s) to assist time synchronization enforcement. </w:t>
      </w:r>
    </w:p>
    <w:p w14:paraId="4624CD87" w14:textId="3EA87412" w:rsidR="00994573" w:rsidRDefault="00994573" w:rsidP="00A21C8F">
      <w:pPr>
        <w:pStyle w:val="EditorsNote"/>
        <w:rPr>
          <w:lang w:val="en-US"/>
        </w:rPr>
      </w:pPr>
      <w:r>
        <w:rPr>
          <w:lang w:val="en-US"/>
        </w:rPr>
        <w:t xml:space="preserve">Editor's note:  </w:t>
      </w:r>
      <w:r w:rsidRPr="00994573">
        <w:rPr>
          <w:lang w:val="en-US"/>
        </w:rPr>
        <w:t xml:space="preserve">It is </w:t>
      </w:r>
      <w:r>
        <w:rPr>
          <w:lang w:val="en-US"/>
        </w:rPr>
        <w:t xml:space="preserve">FFS </w:t>
      </w:r>
      <w:r w:rsidRPr="00994573">
        <w:rPr>
          <w:lang w:val="en-US"/>
        </w:rPr>
        <w:t>what this means because the 5GS error budget comes from the AF and cannot be changed unilaterally by the TSCTSF</w:t>
      </w:r>
      <w:r>
        <w:rPr>
          <w:lang w:val="en-US"/>
        </w:rPr>
        <w:t>.</w:t>
      </w:r>
    </w:p>
    <w:p w14:paraId="1D84762E" w14:textId="2CDD702A" w:rsidR="00CB37FD" w:rsidRDefault="00CB37FD" w:rsidP="00CB37FD">
      <w:pPr>
        <w:pStyle w:val="B1"/>
        <w:rPr>
          <w:lang w:val="en-US"/>
        </w:rPr>
      </w:pPr>
      <w:r>
        <w:rPr>
          <w:lang w:val="en-US"/>
        </w:rPr>
        <w:t>This depends on the progress of the related key issue #3.</w:t>
      </w:r>
    </w:p>
    <w:p w14:paraId="7917446A" w14:textId="77777777" w:rsidR="00CB37FD" w:rsidRDefault="00CB37FD" w:rsidP="00CB37FD">
      <w:pPr>
        <w:ind w:left="567" w:hanging="283"/>
        <w:rPr>
          <w:lang w:val="en-US"/>
        </w:rPr>
      </w:pPr>
    </w:p>
    <w:p w14:paraId="0EBEE5A3" w14:textId="12930619" w:rsidR="00FE0567" w:rsidRPr="0032687B" w:rsidRDefault="00FE0567" w:rsidP="00857A06">
      <w:pPr>
        <w:pStyle w:val="Heading4"/>
        <w:rPr>
          <w:lang w:eastAsia="zh-CN"/>
        </w:rPr>
      </w:pPr>
      <w:r w:rsidRPr="004B2EC5">
        <w:rPr>
          <w:lang w:eastAsia="zh-CN"/>
        </w:rPr>
        <w:t>6.</w:t>
      </w:r>
      <w:r>
        <w:rPr>
          <w:lang w:eastAsia="zh-CN"/>
        </w:rPr>
        <w:t>x</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0F443D6" w14:textId="70FF6D02" w:rsidR="009E522D" w:rsidRDefault="00994573" w:rsidP="00A21C8F">
      <w:pPr>
        <w:pStyle w:val="EditorsNote"/>
      </w:pPr>
      <w:r>
        <w:rPr>
          <w:lang w:val="en-US"/>
        </w:rPr>
        <w:t>Editor's note: Wh</w:t>
      </w:r>
      <w:r w:rsidR="005715D6">
        <w:rPr>
          <w:lang w:val="en-US"/>
        </w:rPr>
        <w:t>at type of</w:t>
      </w:r>
      <w:r>
        <w:rPr>
          <w:lang w:val="en-US"/>
        </w:rPr>
        <w:t xml:space="preserve"> </w:t>
      </w:r>
      <w:r>
        <w:t>information is needed and how it is used is FFS.</w:t>
      </w:r>
    </w:p>
    <w:p w14:paraId="74B4C333" w14:textId="2F80E3C4"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161F5DBD"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r w:rsidR="001130FE">
        <w:rPr>
          <w:lang w:val="en-US"/>
        </w:rPr>
        <w:t>.</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w:t>
      </w:r>
      <w:proofErr w:type="gramStart"/>
      <w:r w:rsidR="000E28E7">
        <w:rPr>
          <w:lang w:val="en-US"/>
        </w:rPr>
        <w:t>receive also</w:t>
      </w:r>
      <w:proofErr w:type="gramEnd"/>
      <w:r w:rsidR="000E28E7">
        <w:rPr>
          <w:lang w:val="en-US"/>
        </w:rPr>
        <w:t xml:space="preserve">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26FF8F9E" w14:textId="4C5BDF52" w:rsidR="00994573" w:rsidRDefault="00994573" w:rsidP="00A21C8F">
      <w:pPr>
        <w:pStyle w:val="EditorsNote"/>
        <w:rPr>
          <w:lang w:val="en-US"/>
        </w:rPr>
      </w:pPr>
      <w:r>
        <w:t>Editor's note: Whether a new request for network timing synchronization status monitoring is needed or whether the existing r</w:t>
      </w:r>
      <w:r w:rsidR="0011156E">
        <w:t>e</w:t>
      </w:r>
      <w:r>
        <w:t>quest for time synchronization is reused is FFS</w:t>
      </w:r>
      <w:r w:rsidR="009A6EED">
        <w:t>.</w:t>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proofErr w:type="gramStart"/>
            <w:r>
              <w:t>DNN;</w:t>
            </w:r>
            <w:proofErr w:type="gramEnd"/>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42"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43" w:name="_Hlk97814673"/>
      <w:r w:rsidR="002E1BCA">
        <w:rPr>
          <w:lang w:val="en-US"/>
        </w:rPr>
        <w:t xml:space="preserve">If the AF provides spatial validity, </w:t>
      </w:r>
      <w:bookmarkEnd w:id="43"/>
      <w:r w:rsidR="002E1BCA">
        <w:rPr>
          <w:lang w:val="en-US"/>
        </w:rPr>
        <w:t>t</w:t>
      </w:r>
      <w:r w:rsidR="00100076">
        <w:rPr>
          <w:lang w:val="en-US"/>
        </w:rPr>
        <w:t xml:space="preserve">he </w:t>
      </w:r>
      <w:r w:rsidR="00100076" w:rsidRPr="00C267B8">
        <w:rPr>
          <w:lang w:val="en-US"/>
        </w:rPr>
        <w:t>NEF/TSCTSF</w:t>
      </w:r>
      <w:r w:rsidR="00100076">
        <w:rPr>
          <w:lang w:val="en-US"/>
        </w:rPr>
        <w:t xml:space="preserve"> maps the 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44"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following the description of clause 6.x.2.1</w:t>
      </w:r>
      <w:r w:rsidR="00520866">
        <w:rPr>
          <w:lang w:val="en-US"/>
        </w:rPr>
        <w:t>.</w:t>
      </w:r>
    </w:p>
    <w:bookmarkEnd w:id="42"/>
    <w:bookmarkEnd w:id="44"/>
    <w:p w14:paraId="2B142800" w14:textId="77777777" w:rsidR="00520866" w:rsidRDefault="00520866" w:rsidP="00326BDE">
      <w:pPr>
        <w:pStyle w:val="B1"/>
        <w:rPr>
          <w:lang w:val="en-US"/>
        </w:rPr>
      </w:pPr>
      <w:r>
        <w:rPr>
          <w:lang w:val="en-US"/>
        </w:rPr>
        <w:lastRenderedPageBreak/>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2B176131"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50C614DE" w:rsidR="006017F2" w:rsidRDefault="00D15FAD" w:rsidP="00987796">
      <w:pPr>
        <w:pStyle w:val="B1"/>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w:t>
      </w:r>
      <w:proofErr w:type="spellStart"/>
      <w:r w:rsidR="007D3F8D">
        <w:t>gNB</w:t>
      </w:r>
      <w:proofErr w:type="spellEnd"/>
      <w:r w:rsidR="007D3F8D">
        <w:t xml:space="preserve"> and the </w:t>
      </w:r>
      <w:r w:rsidR="00130D20">
        <w:t>UPF/</w:t>
      </w:r>
      <w:r w:rsidR="007D3F8D">
        <w:t>NW-TT related to the 5G clock.</w:t>
      </w:r>
      <w:r w:rsidR="00DD14FB">
        <w:t xml:space="preserve"> </w:t>
      </w:r>
    </w:p>
    <w:p w14:paraId="5A1B614A" w14:textId="60D6BD51" w:rsidR="00FF4F65" w:rsidRDefault="00FF4F65" w:rsidP="00A21C8F">
      <w:pPr>
        <w:pStyle w:val="EditorsNote"/>
      </w:pPr>
      <w:r>
        <w:t>Editor's note: How the TSCTSF can create a single report based on RAN and UPF time synch status and wha</w:t>
      </w:r>
      <w:r w:rsidR="00994573">
        <w:t>t</w:t>
      </w:r>
      <w:r>
        <w:t xml:space="preserve"> the report would contain is FFS. </w:t>
      </w:r>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5F4243C9" w:rsidR="006017F2" w:rsidRDefault="006017F2" w:rsidP="00625705">
      <w:pPr>
        <w:pStyle w:val="B1"/>
        <w:ind w:left="1276" w:hanging="283"/>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0C2F66F1" w14:textId="1C85DF43" w:rsidR="00FF4F65" w:rsidRDefault="00FF4F65" w:rsidP="00A21C8F">
      <w:pPr>
        <w:pStyle w:val="EditorsNote"/>
      </w:pPr>
      <w:r>
        <w:t>Editor's note: Whether there is a need for additional information to be signa</w:t>
      </w:r>
      <w:r w:rsidR="00B552C9">
        <w:t>l</w:t>
      </w:r>
      <w:r>
        <w:t>led to DS-TT in case of (g)PTP based time distribution (and how the DS-TT should use it) or if the PTP information that can already be signa</w:t>
      </w:r>
      <w:r w:rsidR="00B552C9">
        <w:t>l</w:t>
      </w:r>
      <w:r>
        <w:t>led to DS-TT is sufficient is FFS.</w:t>
      </w:r>
    </w:p>
    <w:p w14:paraId="44784C2D" w14:textId="0180B8AD" w:rsidR="00D5282E" w:rsidRDefault="00D5282E" w:rsidP="0066501C">
      <w:pPr>
        <w:pStyle w:val="B1"/>
      </w:pPr>
      <w:r>
        <w:t>-</w:t>
      </w:r>
      <w:r>
        <w:tab/>
      </w:r>
      <w:r w:rsidR="0066501C">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028D8EBD"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0BA99240" w14:textId="77777777" w:rsidR="00E53028" w:rsidRPr="004B2EC5" w:rsidRDefault="00E53028" w:rsidP="00E53028">
      <w:pPr>
        <w:pStyle w:val="Heading4"/>
        <w:rPr>
          <w:lang w:eastAsia="ko-KR"/>
        </w:rPr>
      </w:pPr>
      <w:bookmarkStart w:id="45" w:name="_Toc54930330"/>
      <w:bookmarkStart w:id="46" w:name="_Toc54968135"/>
      <w:bookmarkStart w:id="47" w:name="_Toc57236457"/>
      <w:bookmarkStart w:id="48" w:name="_Toc57236620"/>
      <w:bookmarkStart w:id="49" w:name="_Toc57530261"/>
      <w:bookmarkStart w:id="50" w:name="_Toc68087401"/>
      <w:bookmarkStart w:id="51" w:name="_Hlk97816758"/>
      <w:r w:rsidRPr="004B2EC5">
        <w:rPr>
          <w:lang w:eastAsia="ko-KR"/>
        </w:rPr>
        <w:t>6.</w:t>
      </w:r>
      <w:r>
        <w:rPr>
          <w:lang w:eastAsia="ko-KR"/>
        </w:rPr>
        <w:t>x</w:t>
      </w:r>
      <w:r w:rsidRPr="004B2EC5">
        <w:rPr>
          <w:lang w:eastAsia="ko-KR"/>
        </w:rPr>
        <w:t>.3.1</w:t>
      </w:r>
      <w:r w:rsidRPr="004B2EC5">
        <w:rPr>
          <w:lang w:eastAsia="ko-KR"/>
        </w:rPr>
        <w:tab/>
        <w:t xml:space="preserve">Procedure for AF </w:t>
      </w:r>
      <w:r>
        <w:rPr>
          <w:lang w:eastAsia="ko-KR"/>
        </w:rPr>
        <w:t>requested network timing synchronization status</w:t>
      </w:r>
      <w:bookmarkEnd w:id="45"/>
      <w:bookmarkEnd w:id="46"/>
      <w:bookmarkEnd w:id="47"/>
      <w:bookmarkEnd w:id="48"/>
      <w:bookmarkEnd w:id="49"/>
      <w:bookmarkEnd w:id="50"/>
    </w:p>
    <w:bookmarkEnd w:id="51"/>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52" w:name="_MON_1704006496"/>
    <w:bookmarkEnd w:id="52"/>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384.5pt" o:ole="">
            <v:imagedata r:id="rId14" o:title=""/>
          </v:shape>
          <o:OLEObject Type="Embed" ProgID="Word.Picture.8" ShapeID="_x0000_i1025" DrawAspect="Content" ObjectID="_1711315478" r:id="rId15"/>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r w:rsidR="000C176E" w:rsidRPr="000C176E">
        <w:rPr>
          <w:lang w:eastAsia="ko-KR"/>
        </w:rPr>
        <w:t>Nnrf_NFDiscovery</w:t>
      </w:r>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r w:rsidR="00F00002" w:rsidRPr="00140E21">
        <w:rPr>
          <w:lang w:eastAsia="zh-CN"/>
        </w:rPr>
        <w:t>Nudm_UECM_Get</w:t>
      </w:r>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lastRenderedPageBreak/>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lang w:eastAsia="ko-KR"/>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as described in 6.x.2.1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r w:rsidR="005D1C12" w:rsidRPr="005D1C12">
        <w:rPr>
          <w:lang w:eastAsia="ko-KR"/>
        </w:rPr>
        <w:t>Namf_EventExposure service for events like Location Report (TAI, Cell ID)</w:t>
      </w:r>
      <w:r w:rsidR="005D1C12">
        <w:rPr>
          <w:lang w:eastAsia="ko-KR"/>
        </w:rPr>
        <w:t xml:space="preserve"> or</w:t>
      </w:r>
      <w:r w:rsidR="005D1C12" w:rsidRPr="005D1C12">
        <w:rPr>
          <w:lang w:eastAsia="ko-KR"/>
        </w:rPr>
        <w:t xml:space="preserve"> UE moving in or out of a subscribed "Area </w:t>
      </w:r>
      <w:proofErr w:type="gramStart"/>
      <w:r w:rsidR="005D1C12" w:rsidRPr="005D1C12">
        <w:rPr>
          <w:lang w:eastAsia="ko-KR"/>
        </w:rPr>
        <w:t>Of</w:t>
      </w:r>
      <w:proofErr w:type="gramEnd"/>
      <w:r w:rsidR="005D1C12" w:rsidRPr="005D1C12">
        <w:rPr>
          <w:lang w:eastAsia="ko-KR"/>
        </w:rPr>
        <w:t xml:space="preserve">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3A3E22CD" w:rsidR="009A024E" w:rsidRDefault="009550B8" w:rsidP="009A024E">
      <w:pPr>
        <w:pStyle w:val="B1"/>
        <w:rPr>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r w:rsidR="00553192" w:rsidRPr="00553192">
        <w:rPr>
          <w:lang w:eastAsia="ko-KR"/>
        </w:rPr>
        <w:t xml:space="preserve"> The report message </w:t>
      </w:r>
      <w:r w:rsidR="00F654EF">
        <w:rPr>
          <w:lang w:eastAsia="ko-KR"/>
        </w:rPr>
        <w:t xml:space="preserve">may </w:t>
      </w:r>
      <w:r w:rsidR="00553192" w:rsidRPr="00553192">
        <w:rPr>
          <w:lang w:eastAsia="ko-KR"/>
        </w:rPr>
        <w:t>include</w:t>
      </w:r>
      <w:r w:rsidR="00F654EF">
        <w:rPr>
          <w:lang w:eastAsia="ko-KR"/>
        </w:rPr>
        <w:t>, for example,</w:t>
      </w:r>
      <w:r w:rsidR="00553192" w:rsidRPr="00553192">
        <w:rPr>
          <w:lang w:eastAsia="ko-KR"/>
        </w:rPr>
        <w:t xml:space="preserve"> the </w:t>
      </w:r>
      <w:proofErr w:type="spellStart"/>
      <w:r w:rsidR="00553192" w:rsidRPr="00553192">
        <w:rPr>
          <w:lang w:eastAsia="ko-KR"/>
        </w:rPr>
        <w:t>gNB</w:t>
      </w:r>
      <w:proofErr w:type="spellEnd"/>
      <w:r w:rsidR="00553192" w:rsidRPr="00553192">
        <w:rPr>
          <w:lang w:eastAsia="ko-KR"/>
        </w:rPr>
        <w:t xml:space="preserve"> node information, time status information, relevant UE information. The </w:t>
      </w:r>
      <w:proofErr w:type="spellStart"/>
      <w:r w:rsidR="00553192" w:rsidRPr="00553192">
        <w:rPr>
          <w:lang w:eastAsia="ko-KR"/>
        </w:rPr>
        <w:t>gNB</w:t>
      </w:r>
      <w:proofErr w:type="spellEnd"/>
      <w:r w:rsidR="00553192" w:rsidRPr="00553192">
        <w:rPr>
          <w:lang w:eastAsia="ko-KR"/>
        </w:rPr>
        <w:t xml:space="preserve"> node information indicates which 5G access stratum time distribution is impacted. The time status information might include the clock status in </w:t>
      </w:r>
      <w:proofErr w:type="spellStart"/>
      <w:r w:rsidR="00553192" w:rsidRPr="00553192">
        <w:rPr>
          <w:lang w:eastAsia="ko-KR"/>
        </w:rPr>
        <w:t>gNB</w:t>
      </w:r>
      <w:proofErr w:type="spellEnd"/>
      <w:r w:rsidR="00553192" w:rsidRPr="00553192">
        <w:rPr>
          <w:lang w:eastAsia="ko-KR"/>
        </w:rPr>
        <w:t xml:space="preserve"> node, and it can refer to the time service indication (disabled, enabled and holdover status). The relevant UE info represents those UE using the involved </w:t>
      </w:r>
      <w:proofErr w:type="spellStart"/>
      <w:r w:rsidR="00553192" w:rsidRPr="00553192">
        <w:rPr>
          <w:lang w:eastAsia="ko-KR"/>
        </w:rPr>
        <w:t>gNB</w:t>
      </w:r>
      <w:proofErr w:type="spellEnd"/>
      <w:r w:rsidR="00553192" w:rsidRPr="00553192">
        <w:rPr>
          <w:lang w:eastAsia="ko-KR"/>
        </w:rPr>
        <w:t xml:space="preserve"> access stratum time.</w:t>
      </w:r>
    </w:p>
    <w:p w14:paraId="7DDAF9B3" w14:textId="645878BD" w:rsidR="00F654EF" w:rsidRDefault="00F654EF" w:rsidP="00A21C8F">
      <w:pPr>
        <w:pStyle w:val="EditorsNote"/>
        <w:rPr>
          <w:lang w:eastAsia="ko-KR"/>
        </w:rPr>
      </w:pPr>
      <w:r>
        <w:rPr>
          <w:lang w:eastAsia="ko-KR"/>
        </w:rPr>
        <w:t>Editor’s Note: The actual details of the parameters to be provided by AF and to NG-RAN are FFS.</w:t>
      </w:r>
    </w:p>
    <w:p w14:paraId="6BDE9CD2" w14:textId="1CC44DAB" w:rsidR="009A024E" w:rsidRDefault="009550B8" w:rsidP="009A024E">
      <w:pPr>
        <w:pStyle w:val="B1"/>
        <w:rPr>
          <w:lang w:eastAsia="ko-KR"/>
        </w:rPr>
      </w:pPr>
      <w:r>
        <w:rPr>
          <w:lang w:eastAsia="ko-KR"/>
        </w:rPr>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alternative 2 for NG-RAN Time 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444CB758"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r w:rsidR="00FC2E1B" w:rsidRPr="00FC2E1B">
        <w:rPr>
          <w:lang w:eastAsia="ko-KR"/>
        </w:rPr>
        <w:t xml:space="preserve"> If the notification from </w:t>
      </w:r>
      <w:proofErr w:type="spellStart"/>
      <w:r w:rsidR="00FC2E1B" w:rsidRPr="00FC2E1B">
        <w:rPr>
          <w:lang w:eastAsia="ko-KR"/>
        </w:rPr>
        <w:t>gNB</w:t>
      </w:r>
      <w:proofErr w:type="spellEnd"/>
      <w:r w:rsidR="00FC2E1B" w:rsidRPr="00FC2E1B">
        <w:rPr>
          <w:lang w:eastAsia="ko-KR"/>
        </w:rPr>
        <w:t xml:space="preserve"> provides </w:t>
      </w:r>
      <w:bookmarkStart w:id="53" w:name="_Hlk100259118"/>
      <w:r w:rsidR="00FC2E1B" w:rsidRPr="00FC2E1B">
        <w:rPr>
          <w:lang w:eastAsia="ko-KR"/>
        </w:rPr>
        <w:t>the time status information</w:t>
      </w:r>
      <w:bookmarkEnd w:id="53"/>
      <w:r w:rsidR="00FC2E1B" w:rsidRPr="00FC2E1B">
        <w:rPr>
          <w:lang w:eastAsia="ko-KR"/>
        </w:rPr>
        <w:t xml:space="preserve"> (</w:t>
      </w:r>
      <w:proofErr w:type="gramStart"/>
      <w:r w:rsidR="00131DAB">
        <w:rPr>
          <w:lang w:eastAsia="ko-KR"/>
        </w:rPr>
        <w:t>e.g.</w:t>
      </w:r>
      <w:proofErr w:type="gramEnd"/>
      <w:r w:rsidR="00131DAB">
        <w:rPr>
          <w:lang w:eastAsia="ko-KR"/>
        </w:rPr>
        <w:t xml:space="preserve"> </w:t>
      </w:r>
      <w:r w:rsidR="00FC2E1B" w:rsidRPr="00FC2E1B">
        <w:rPr>
          <w:lang w:eastAsia="ko-KR"/>
        </w:rPr>
        <w:t>disabled, enabled and holdover status</w:t>
      </w:r>
      <w:r w:rsidR="00131DAB">
        <w:rPr>
          <w:lang w:eastAsia="ko-KR"/>
        </w:rPr>
        <w:t>, actual status information values is FFS</w:t>
      </w:r>
      <w:r w:rsidR="00FC2E1B" w:rsidRPr="00FC2E1B">
        <w:rPr>
          <w:lang w:eastAsia="ko-KR"/>
        </w:rPr>
        <w:t>), TSCTSF stores the time status information locally.</w:t>
      </w:r>
    </w:p>
    <w:p w14:paraId="01065ECE" w14:textId="3FE2D697" w:rsidR="00E53028" w:rsidRPr="00B978FB" w:rsidRDefault="009550B8" w:rsidP="00AF1EF0">
      <w:pPr>
        <w:rPr>
          <w:lang w:val="en-US"/>
        </w:rPr>
      </w:pPr>
      <w:r w:rsidRPr="009550B8">
        <w:rPr>
          <w:lang w:val="en-US"/>
        </w:rPr>
        <w:t>Figure 6.x.3.1-1</w:t>
      </w:r>
      <w:r>
        <w:rPr>
          <w:lang w:val="en-US"/>
        </w:rPr>
        <w:t xml:space="preserve"> illustrates the NG-RAN timing synchronization status subscription example, if the TSCTSF requires UPF/NW-TT timing synchronization status (determined in step 3), a similar signalling exchange </w:t>
      </w:r>
      <w:r w:rsidR="00E46103">
        <w:rPr>
          <w:lang w:val="en-US"/>
        </w:rPr>
        <w:t xml:space="preserve">between UPF/NW-TT, SMF, and TSCTSF </w:t>
      </w:r>
      <w:r>
        <w:rPr>
          <w:lang w:val="en-US"/>
        </w:rPr>
        <w:t>is required to subscribe to UPF/NW-TT updates (directly or via the SMF)</w:t>
      </w:r>
      <w:r w:rsidR="00367A38">
        <w:rPr>
          <w:lang w:eastAsia="ko-KR"/>
        </w:rPr>
        <w:t>, as described in 6.x.2.1</w:t>
      </w:r>
      <w:r>
        <w:rPr>
          <w:lang w:val="en-US"/>
        </w:rPr>
        <w:t>.</w:t>
      </w:r>
    </w:p>
    <w:p w14:paraId="6C6FA55A" w14:textId="77777777" w:rsidR="00E53028" w:rsidRPr="004B2EC5" w:rsidRDefault="00E53028" w:rsidP="00E53028">
      <w:pPr>
        <w:pStyle w:val="Heading4"/>
        <w:rPr>
          <w:lang w:eastAsia="ko-KR"/>
        </w:rPr>
      </w:pPr>
      <w:r w:rsidRPr="004B2EC5">
        <w:rPr>
          <w:lang w:eastAsia="ko-KR"/>
        </w:rPr>
        <w:lastRenderedPageBreak/>
        <w:t>6.</w:t>
      </w:r>
      <w:r>
        <w:rPr>
          <w:lang w:eastAsia="ko-KR"/>
        </w:rPr>
        <w:t>x</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54" w:name="_MON_1708173806"/>
    <w:bookmarkEnd w:id="54"/>
    <w:p w14:paraId="0CB8B8F7" w14:textId="77777777" w:rsidR="00175125" w:rsidRDefault="00102B0B" w:rsidP="00102B0B">
      <w:pPr>
        <w:jc w:val="center"/>
      </w:pPr>
      <w:r>
        <w:object w:dxaOrig="8800" w:dyaOrig="4859" w14:anchorId="6F21E485">
          <v:shape id="_x0000_i1026" type="#_x0000_t75" style="width:440.5pt;height:241pt" o:ole="">
            <v:imagedata r:id="rId16" o:title=""/>
          </v:shape>
          <o:OLEObject Type="Embed" ProgID="Word.Picture.8" ShapeID="_x0000_i1026" DrawAspect="Content" ObjectID="_1711315479" r:id="rId17"/>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6.x.3.1.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186A0AC9" w:rsidR="00E46103" w:rsidRDefault="00E46103" w:rsidP="0028184D">
      <w:pPr>
        <w:pStyle w:val="B1"/>
        <w:rPr>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372C8F8C" w14:textId="11C065A4" w:rsidR="00FF4F65" w:rsidRDefault="00FF4F65" w:rsidP="00A21C8F">
      <w:pPr>
        <w:pStyle w:val="EditorsNote"/>
        <w:rPr>
          <w:lang w:eastAsia="ko-KR"/>
        </w:rPr>
      </w:pPr>
      <w:r>
        <w:rPr>
          <w:lang w:eastAsia="ko-KR"/>
        </w:rPr>
        <w:t xml:space="preserve">Editor's note: Need to inform the UE </w:t>
      </w:r>
      <w:r w:rsidRPr="00FF4F65">
        <w:rPr>
          <w:lang w:eastAsia="ko-KR"/>
        </w:rPr>
        <w:t xml:space="preserve">about UPF time synch issues </w:t>
      </w:r>
      <w:r>
        <w:rPr>
          <w:lang w:eastAsia="ko-KR"/>
        </w:rPr>
        <w:t xml:space="preserve">and how a UE could make use of this information </w:t>
      </w:r>
      <w:r w:rsidRPr="00FF4F65">
        <w:rPr>
          <w:lang w:eastAsia="ko-KR"/>
        </w:rPr>
        <w:t xml:space="preserve">is FFS. </w:t>
      </w:r>
    </w:p>
    <w:p w14:paraId="7129B627" w14:textId="7CC9D801" w:rsidR="00FF4F65" w:rsidRDefault="00FF4F65" w:rsidP="00A21C8F">
      <w:pPr>
        <w:pStyle w:val="EditorsNote"/>
        <w:rPr>
          <w:lang w:eastAsia="ko-KR"/>
        </w:rPr>
      </w:pPr>
      <w:r w:rsidRPr="00FF4F65">
        <w:rPr>
          <w:lang w:eastAsia="ko-KR"/>
        </w:rPr>
        <w:t>Editor's note: Need to remove a UE from the PTP instance in case of time synchronization degradation is FFS.</w:t>
      </w:r>
      <w:r w:rsidR="007E3BBB">
        <w:rPr>
          <w:lang w:eastAsia="ko-KR"/>
        </w:rPr>
        <w:t xml:space="preserve"> </w:t>
      </w:r>
      <w:r w:rsidRPr="00FF4F65">
        <w:rPr>
          <w:lang w:eastAsia="ko-KR"/>
        </w:rPr>
        <w:tab/>
      </w:r>
    </w:p>
    <w:p w14:paraId="0469FFC3" w14:textId="77BEE37A" w:rsidR="00E46103" w:rsidRDefault="00E46103" w:rsidP="0028184D">
      <w:pPr>
        <w:pStyle w:val="B1"/>
        <w:rPr>
          <w:lang w:eastAsia="ko-KR"/>
        </w:rPr>
      </w:pPr>
      <w:r>
        <w:rPr>
          <w:lang w:eastAsia="ko-KR"/>
        </w:rPr>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77777777" w:rsidR="00AF1EF0" w:rsidRDefault="00AF1EF0" w:rsidP="00AF1EF0">
      <w:pPr>
        <w:pStyle w:val="Heading3"/>
        <w:rPr>
          <w:lang w:val="en-US"/>
        </w:rPr>
      </w:pPr>
      <w:bookmarkStart w:id="55" w:name="_Toc26386435"/>
      <w:bookmarkStart w:id="56" w:name="_Toc26431241"/>
      <w:bookmarkStart w:id="57" w:name="_Toc30694639"/>
      <w:bookmarkStart w:id="58" w:name="_Toc43906662"/>
      <w:bookmarkStart w:id="59" w:name="_Toc43906778"/>
      <w:bookmarkStart w:id="60" w:name="_Toc44311904"/>
      <w:bookmarkStart w:id="61" w:name="_Toc50536546"/>
      <w:bookmarkStart w:id="62" w:name="_Toc54930320"/>
      <w:bookmarkStart w:id="63" w:name="_Toc54968125"/>
      <w:bookmarkStart w:id="64" w:name="_Toc57236447"/>
      <w:bookmarkStart w:id="65" w:name="_Toc57236610"/>
      <w:bookmarkStart w:id="66" w:name="_Toc57530251"/>
      <w:bookmarkStart w:id="67" w:name="_Toc57532452"/>
      <w:bookmarkStart w:id="68" w:name="_Toc93073667"/>
      <w:bookmarkStart w:id="69" w:name="_Toc20203937"/>
      <w:r w:rsidRPr="005607E4">
        <w:rPr>
          <w:lang w:val="en-US"/>
        </w:rPr>
        <w:lastRenderedPageBreak/>
        <w:t>6.x.</w:t>
      </w:r>
      <w:r w:rsidRPr="005607E4">
        <w:rPr>
          <w:lang w:val="en-US" w:eastAsia="zh-CN"/>
        </w:rPr>
        <w:t>4</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signalling</w:t>
      </w:r>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70"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70"/>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w:t>
      </w:r>
      <w:proofErr w:type="gramStart"/>
      <w:r w:rsidRPr="005607E4">
        <w:rPr>
          <w:lang w:val="en-US"/>
        </w:rPr>
        <w:t>Registration</w:t>
      </w:r>
      <w:proofErr w:type="gramEnd"/>
      <w:r w:rsidRPr="005607E4">
        <w:rPr>
          <w:lang w:val="en-US"/>
        </w:rPr>
        <w:t xml:space="preserve">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lastRenderedPageBreak/>
        <w:t>*** End of changes ***</w:t>
      </w:r>
      <w:bookmarkEnd w:id="0"/>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3AC03" w14:textId="77777777" w:rsidR="00AC6EF6" w:rsidRDefault="00AC6EF6">
      <w:r>
        <w:separator/>
      </w:r>
    </w:p>
    <w:p w14:paraId="7F7AA45C" w14:textId="77777777" w:rsidR="00AC6EF6" w:rsidRDefault="00AC6EF6"/>
  </w:endnote>
  <w:endnote w:type="continuationSeparator" w:id="0">
    <w:p w14:paraId="6CEC2B3F" w14:textId="77777777" w:rsidR="00AC6EF6" w:rsidRDefault="00AC6EF6">
      <w:r>
        <w:continuationSeparator/>
      </w:r>
    </w:p>
    <w:p w14:paraId="3B43F50A" w14:textId="77777777" w:rsidR="00AC6EF6" w:rsidRDefault="00AC6EF6"/>
  </w:endnote>
  <w:endnote w:type="continuationNotice" w:id="1">
    <w:p w14:paraId="11099726" w14:textId="77777777" w:rsidR="00AC6EF6" w:rsidRDefault="00AC6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0989" w14:textId="77777777" w:rsidR="00AC6EF6" w:rsidRDefault="00AC6EF6">
      <w:r>
        <w:separator/>
      </w:r>
    </w:p>
    <w:p w14:paraId="7FD5A4CF" w14:textId="77777777" w:rsidR="00AC6EF6" w:rsidRDefault="00AC6EF6"/>
  </w:footnote>
  <w:footnote w:type="continuationSeparator" w:id="0">
    <w:p w14:paraId="745F9C21" w14:textId="77777777" w:rsidR="00AC6EF6" w:rsidRDefault="00AC6EF6">
      <w:r>
        <w:continuationSeparator/>
      </w:r>
    </w:p>
    <w:p w14:paraId="12F59786" w14:textId="77777777" w:rsidR="00AC6EF6" w:rsidRDefault="00AC6EF6"/>
  </w:footnote>
  <w:footnote w:type="continuationNotice" w:id="1">
    <w:p w14:paraId="3391DDD2" w14:textId="77777777" w:rsidR="00AC6EF6" w:rsidRDefault="00AC6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CCB8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7E25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F28F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5C35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EE64D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3817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2E8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D8B0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644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9"/>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6"/>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D9"/>
    <w:rsid w:val="000713FF"/>
    <w:rsid w:val="000719A5"/>
    <w:rsid w:val="000727BC"/>
    <w:rsid w:val="000742EA"/>
    <w:rsid w:val="00076C82"/>
    <w:rsid w:val="00077CA5"/>
    <w:rsid w:val="00077D47"/>
    <w:rsid w:val="00077EDF"/>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56E"/>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1DAB"/>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043E"/>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905"/>
    <w:rsid w:val="00220B25"/>
    <w:rsid w:val="00221633"/>
    <w:rsid w:val="002230C3"/>
    <w:rsid w:val="00223C26"/>
    <w:rsid w:val="00224866"/>
    <w:rsid w:val="00225068"/>
    <w:rsid w:val="0022541C"/>
    <w:rsid w:val="002256B7"/>
    <w:rsid w:val="00225993"/>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2EE"/>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3E99"/>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3192"/>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D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7D4A"/>
    <w:rsid w:val="00611C80"/>
    <w:rsid w:val="00613687"/>
    <w:rsid w:val="00615014"/>
    <w:rsid w:val="0061603D"/>
    <w:rsid w:val="006164FA"/>
    <w:rsid w:val="00616FD1"/>
    <w:rsid w:val="00617A0A"/>
    <w:rsid w:val="00620294"/>
    <w:rsid w:val="00620488"/>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7BF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EC1"/>
    <w:rsid w:val="00712A01"/>
    <w:rsid w:val="00712EB8"/>
    <w:rsid w:val="00713B7D"/>
    <w:rsid w:val="0071480F"/>
    <w:rsid w:val="00715BC6"/>
    <w:rsid w:val="00717157"/>
    <w:rsid w:val="00721692"/>
    <w:rsid w:val="007226D4"/>
    <w:rsid w:val="00723F24"/>
    <w:rsid w:val="00725976"/>
    <w:rsid w:val="00725BFA"/>
    <w:rsid w:val="007305E3"/>
    <w:rsid w:val="0073355C"/>
    <w:rsid w:val="0073426A"/>
    <w:rsid w:val="0073482C"/>
    <w:rsid w:val="0073526B"/>
    <w:rsid w:val="00735315"/>
    <w:rsid w:val="00735455"/>
    <w:rsid w:val="00735519"/>
    <w:rsid w:val="00735F14"/>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3BBB"/>
    <w:rsid w:val="007E4E30"/>
    <w:rsid w:val="007E54D7"/>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2D86"/>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573"/>
    <w:rsid w:val="00994A13"/>
    <w:rsid w:val="0099598C"/>
    <w:rsid w:val="0099691F"/>
    <w:rsid w:val="009975F1"/>
    <w:rsid w:val="009A024E"/>
    <w:rsid w:val="009A0E0A"/>
    <w:rsid w:val="009A4593"/>
    <w:rsid w:val="009A4C43"/>
    <w:rsid w:val="009A4E3B"/>
    <w:rsid w:val="009A524A"/>
    <w:rsid w:val="009A58AC"/>
    <w:rsid w:val="009A5D84"/>
    <w:rsid w:val="009A6391"/>
    <w:rsid w:val="009A6EED"/>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1C8F"/>
    <w:rsid w:val="00A228AD"/>
    <w:rsid w:val="00A22CBB"/>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6EF6"/>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52C9"/>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1494"/>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057"/>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54EF"/>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2E1B"/>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4F65"/>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2.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3720</Words>
  <Characters>20599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Nokia_r01</cp:lastModifiedBy>
  <cp:revision>7</cp:revision>
  <cp:lastPrinted>2003-09-26T00:29:00Z</cp:lastPrinted>
  <dcterms:created xsi:type="dcterms:W3CDTF">2022-04-07T14:46:00Z</dcterms:created>
  <dcterms:modified xsi:type="dcterms:W3CDTF">2022-04-13T05:38:00Z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ies>
</file>